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EC" w:rsidRDefault="00CD5A10" w:rsidP="00CD5A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for MOB Overview Study of the Sermon on the Mount</w:t>
      </w:r>
    </w:p>
    <w:p w:rsidR="00CD5A10" w:rsidRDefault="00CD5A10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would you</w:t>
      </w:r>
      <w:r w:rsidR="009B70EF">
        <w:rPr>
          <w:b/>
          <w:sz w:val="32"/>
          <w:szCs w:val="32"/>
        </w:rPr>
        <w:t xml:space="preserve"> describe, in a few words</w:t>
      </w:r>
      <w:r>
        <w:rPr>
          <w:b/>
          <w:sz w:val="32"/>
          <w:szCs w:val="32"/>
        </w:rPr>
        <w:t>, what the Sermon on the Mount is all about?</w:t>
      </w:r>
    </w:p>
    <w:p w:rsidR="00CD5A10" w:rsidRDefault="00CD5A10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what ways, according to John Stott, is the Sermon on the Mount like God’s word to Israel in the Old Testament?</w:t>
      </w:r>
    </w:p>
    <w:p w:rsidR="00CD5A10" w:rsidRDefault="00CD5A10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What’s necessary (again according to John Stott) in order to keep us from reading the Sermon on the Mount with either “foolish optimism” or “hopeless despair”?</w:t>
      </w:r>
    </w:p>
    <w:p w:rsidR="00CD5A10" w:rsidRDefault="00CD5A10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is the Sermon on the Mount a good example of why it’</w:t>
      </w:r>
      <w:r w:rsidR="004D1CDF">
        <w:rPr>
          <w:b/>
          <w:sz w:val="32"/>
          <w:szCs w:val="32"/>
        </w:rPr>
        <w:t>s important to have a working understanding</w:t>
      </w:r>
      <w:r w:rsidR="009B70EF">
        <w:rPr>
          <w:b/>
          <w:sz w:val="32"/>
          <w:szCs w:val="32"/>
        </w:rPr>
        <w:t xml:space="preserve"> </w:t>
      </w:r>
      <w:r w:rsidR="004D1CDF">
        <w:rPr>
          <w:b/>
          <w:sz w:val="32"/>
          <w:szCs w:val="32"/>
        </w:rPr>
        <w:t xml:space="preserve">of the rest of </w:t>
      </w:r>
      <w:r>
        <w:rPr>
          <w:b/>
          <w:sz w:val="32"/>
          <w:szCs w:val="32"/>
        </w:rPr>
        <w:t>the Bible?</w:t>
      </w:r>
    </w:p>
    <w:p w:rsidR="00CD5A10" w:rsidRDefault="00CD5A10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are some verses in the Bible that come to mind </w:t>
      </w:r>
      <w:r w:rsidR="008E0545">
        <w:rPr>
          <w:b/>
          <w:sz w:val="32"/>
          <w:szCs w:val="32"/>
        </w:rPr>
        <w:t xml:space="preserve">as you grapple with </w:t>
      </w:r>
      <w:r>
        <w:rPr>
          <w:b/>
          <w:sz w:val="32"/>
          <w:szCs w:val="32"/>
        </w:rPr>
        <w:t>the context of the Sermon on the Mount?</w:t>
      </w:r>
    </w:p>
    <w:p w:rsidR="00CD5A10" w:rsidRDefault="00CD5A10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would yo</w:t>
      </w:r>
      <w:r w:rsidR="008E0545">
        <w:rPr>
          <w:b/>
          <w:sz w:val="32"/>
          <w:szCs w:val="32"/>
        </w:rPr>
        <w:t>u describe the range of topics</w:t>
      </w:r>
      <w:r>
        <w:rPr>
          <w:b/>
          <w:sz w:val="32"/>
          <w:szCs w:val="32"/>
        </w:rPr>
        <w:t xml:space="preserve"> </w:t>
      </w:r>
      <w:r w:rsidR="004D1CDF">
        <w:rPr>
          <w:b/>
          <w:sz w:val="32"/>
          <w:szCs w:val="32"/>
        </w:rPr>
        <w:t>that Jesus discussed in the Sermon on the Mount</w:t>
      </w:r>
      <w:r w:rsidR="009B70EF">
        <w:rPr>
          <w:b/>
          <w:sz w:val="32"/>
          <w:szCs w:val="32"/>
        </w:rPr>
        <w:t xml:space="preserve">—topics which touch on </w:t>
      </w:r>
      <w:proofErr w:type="spellStart"/>
      <w:r w:rsidR="009B70EF">
        <w:rPr>
          <w:b/>
          <w:sz w:val="32"/>
          <w:szCs w:val="32"/>
        </w:rPr>
        <w:t>practicially</w:t>
      </w:r>
      <w:proofErr w:type="spellEnd"/>
      <w:r w:rsidR="009B70EF">
        <w:rPr>
          <w:b/>
          <w:sz w:val="32"/>
          <w:szCs w:val="32"/>
        </w:rPr>
        <w:t xml:space="preserve"> every area of our lives</w:t>
      </w:r>
      <w:r w:rsidR="004D1CDF">
        <w:rPr>
          <w:b/>
          <w:sz w:val="32"/>
          <w:szCs w:val="32"/>
        </w:rPr>
        <w:t>?</w:t>
      </w:r>
    </w:p>
    <w:p w:rsidR="004D1CDF" w:rsidRDefault="004D1CDF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might a study of the Sermon on the</w:t>
      </w:r>
      <w:r w:rsidR="009B70EF">
        <w:rPr>
          <w:b/>
          <w:sz w:val="32"/>
          <w:szCs w:val="32"/>
        </w:rPr>
        <w:t xml:space="preserve"> Mount lead someone not well-versed in</w:t>
      </w:r>
      <w:r>
        <w:rPr>
          <w:b/>
          <w:sz w:val="32"/>
          <w:szCs w:val="32"/>
        </w:rPr>
        <w:t xml:space="preserve"> Scripture to misunderstand</w:t>
      </w:r>
      <w:r w:rsidR="009B70EF">
        <w:rPr>
          <w:b/>
          <w:sz w:val="32"/>
          <w:szCs w:val="32"/>
        </w:rPr>
        <w:t xml:space="preserve">, or misinterpret, its implications for God’s </w:t>
      </w:r>
      <w:r>
        <w:rPr>
          <w:b/>
          <w:sz w:val="32"/>
          <w:szCs w:val="32"/>
        </w:rPr>
        <w:t>plan of redemption?</w:t>
      </w:r>
    </w:p>
    <w:p w:rsidR="004D1CDF" w:rsidRDefault="004D1CDF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portion of the Sermon on the Mount do you find most troubling? Or most encouraging?</w:t>
      </w:r>
      <w:r w:rsidR="009B70EF">
        <w:rPr>
          <w:b/>
          <w:sz w:val="32"/>
          <w:szCs w:val="32"/>
        </w:rPr>
        <w:t xml:space="preserve">  And why?</w:t>
      </w:r>
    </w:p>
    <w:p w:rsidR="004D1CDF" w:rsidRDefault="004D1CDF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is the “cross”—and the “rest of Matthew” (and the rest of the Bible for that matter)—necessary for properly understanding the Sermon on the Mount?</w:t>
      </w:r>
    </w:p>
    <w:p w:rsidR="009B70EF" w:rsidRPr="00CD5A10" w:rsidRDefault="009B70EF" w:rsidP="00CD5A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will you take with you always from your study of Matthew?</w:t>
      </w:r>
      <w:bookmarkStart w:id="0" w:name="_GoBack"/>
      <w:bookmarkEnd w:id="0"/>
    </w:p>
    <w:sectPr w:rsidR="009B70EF" w:rsidRPr="00CD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42"/>
    <w:multiLevelType w:val="hybridMultilevel"/>
    <w:tmpl w:val="F7A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0"/>
    <w:rsid w:val="004D1CDF"/>
    <w:rsid w:val="007463EC"/>
    <w:rsid w:val="008E0545"/>
    <w:rsid w:val="009B70EF"/>
    <w:rsid w:val="00C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Mininger</dc:creator>
  <cp:lastModifiedBy>Lowell Mininger</cp:lastModifiedBy>
  <cp:revision>2</cp:revision>
  <dcterms:created xsi:type="dcterms:W3CDTF">2020-05-26T00:12:00Z</dcterms:created>
  <dcterms:modified xsi:type="dcterms:W3CDTF">2020-05-26T17:05:00Z</dcterms:modified>
</cp:coreProperties>
</file>